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2848" w:rsidRDefault="00652848" w:rsidP="00652848"/>
    <w:p w:rsidR="00652848" w:rsidRDefault="00652848" w:rsidP="00652848">
      <w:pPr>
        <w:jc w:val="center"/>
        <w:rPr>
          <w:b/>
          <w:bCs/>
          <w:sz w:val="32"/>
          <w:szCs w:val="32"/>
        </w:rPr>
      </w:pPr>
    </w:p>
    <w:p w:rsidR="00652848" w:rsidRPr="00652848" w:rsidRDefault="00652848" w:rsidP="00652848">
      <w:pPr>
        <w:jc w:val="center"/>
        <w:rPr>
          <w:b/>
          <w:bCs/>
          <w:sz w:val="32"/>
          <w:szCs w:val="32"/>
          <w:u w:val="single"/>
        </w:rPr>
      </w:pPr>
      <w:r w:rsidRPr="00652848">
        <w:rPr>
          <w:b/>
          <w:bCs/>
          <w:sz w:val="32"/>
          <w:szCs w:val="32"/>
          <w:u w:val="single"/>
        </w:rPr>
        <w:t>OPIS TECHNICZNY</w:t>
      </w:r>
    </w:p>
    <w:p w:rsidR="00652848" w:rsidRDefault="00652848" w:rsidP="00652848"/>
    <w:p w:rsidR="00652848" w:rsidRDefault="00652848" w:rsidP="00652848">
      <w:pPr>
        <w:jc w:val="both"/>
      </w:pPr>
    </w:p>
    <w:p w:rsidR="005C0E0B" w:rsidRPr="005C0E0B" w:rsidRDefault="00652848" w:rsidP="005C0E0B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0E0B">
        <w:rPr>
          <w:b/>
          <w:bCs/>
          <w:u w:val="single"/>
        </w:rPr>
        <w:t>Kolorystykę wykładzin należy ustalić z dyrekcją placówki.</w:t>
      </w:r>
      <w:r w:rsidR="005C0E0B"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5C0E0B"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Wykładziny oznaczone jako Bfl-s1 w klasyfikacji ogniowej to materiały charakteryzujące się wysoką trudnopalnością i niską emisją dymu. Klasa Bfl oznacza, że materiał jest trudnopalny, a s1, że wytwarza bardzo ograniczoną ilość dymu w przypadku pożaru. </w:t>
      </w:r>
    </w:p>
    <w:p w:rsidR="005C0E0B" w:rsidRPr="005C0E0B" w:rsidRDefault="005C0E0B" w:rsidP="005C0E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Szczegółowe informacje o klasie Bfl-s1: </w:t>
      </w:r>
    </w:p>
    <w:p w:rsidR="005C0E0B" w:rsidRPr="005C0E0B" w:rsidRDefault="005C0E0B" w:rsidP="005C0E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0E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Bfl (trudnopalność):</w:t>
      </w:r>
      <w:r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:rsidR="005C0E0B" w:rsidRPr="005C0E0B" w:rsidRDefault="005C0E0B" w:rsidP="005C0E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Wykładziny te charakteryzują się niską palnością i ograniczonym rozprzestrzenianiem się płomienia. </w:t>
      </w:r>
    </w:p>
    <w:p w:rsidR="005C0E0B" w:rsidRDefault="005C0E0B" w:rsidP="005C0E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0E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s1 (emisja dymu):</w:t>
      </w:r>
      <w:r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:rsidR="005C0E0B" w:rsidRPr="005C0E0B" w:rsidRDefault="005C0E0B" w:rsidP="005C0E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5C0E0B" w:rsidRDefault="005C0E0B" w:rsidP="005C0E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Oznacza, że materiał wytwarza stosunkowo niewielką ilość dymu podczas spalania, co poprawia widoczność i ułatwia ewakuację w przypadku pożaru. </w:t>
      </w:r>
    </w:p>
    <w:p w:rsidR="005C0E0B" w:rsidRPr="005C0E0B" w:rsidRDefault="005C0E0B" w:rsidP="005C0E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5C0E0B" w:rsidRDefault="005C0E0B" w:rsidP="005C0E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0E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Norma:</w:t>
      </w:r>
      <w:r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:rsidR="005C0E0B" w:rsidRPr="005C0E0B" w:rsidRDefault="005C0E0B" w:rsidP="005C0E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5C0E0B" w:rsidRPr="005C0E0B" w:rsidRDefault="005C0E0B" w:rsidP="005C0E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Klasyfikacja Bfl-s1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musi być</w:t>
      </w:r>
      <w:r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zgodna z normą </w:t>
      </w:r>
      <w:hyperlink r:id="rId5" w:tgtFrame="_blank" w:history="1">
        <w:r w:rsidRPr="005C0E0B">
          <w:rPr>
            <w:rFonts w:ascii="Times New Roman" w:eastAsia="Times New Roman" w:hAnsi="Times New Roman" w:cs="Times New Roman"/>
            <w:kern w:val="0"/>
            <w:sz w:val="24"/>
            <w:szCs w:val="24"/>
            <w:lang w:eastAsia="pl-PL"/>
            <w14:ligatures w14:val="none"/>
          </w:rPr>
          <w:t>PN-EN 13501-1</w:t>
        </w:r>
      </w:hyperlink>
      <w:r w:rsidRPr="005C0E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która precyzuje wymagania dotyczące reakcji materiałów na ogień. </w:t>
      </w:r>
    </w:p>
    <w:p w:rsidR="00DC0420" w:rsidRDefault="00DC0420" w:rsidP="00652848"/>
    <w:sectPr w:rsidR="00DC0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C45AC"/>
    <w:multiLevelType w:val="multilevel"/>
    <w:tmpl w:val="4212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506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48"/>
    <w:rsid w:val="001E10F2"/>
    <w:rsid w:val="005C0E0B"/>
    <w:rsid w:val="00652848"/>
    <w:rsid w:val="00A93C4E"/>
    <w:rsid w:val="00DC0420"/>
    <w:rsid w:val="00E3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79E63"/>
  <w15:chartTrackingRefBased/>
  <w15:docId w15:val="{F16F6267-70D0-4E73-A503-7CED3092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8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8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8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8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8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8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8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8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8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28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8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8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8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8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8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8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8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8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28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28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28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8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28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28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28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28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8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8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284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search?client=firefox-b-d&amp;cs=1&amp;sca_esv=6181e4a68536525f&amp;sxsrf=AE3TifNlAw_dcWxJTIPql4aO9k3Nkg_bTA%3A1754554876108&amp;q=PN-EN+13501-1&amp;sa=X&amp;ved=2ahUKEwjU8M6goviOAxXtVfEDHY9VKW4QxccNegQIIRAB&amp;mstk=AUtExfDs-JH4tG3Btoi3gKMUc4xw3ZTZkJtxwkHU2NGq61_VPMP3_io4L1hO8JqmOYBWNvwYRSTRJK1orLLnezxigGWwXpDx9Ss-6X1fVmZ8nxE4FFNOfOvoZMDn8VOcWqkzazR_4QJ23xBx6Acj-Eu-mm_dafNYfnKfQOfAQiuMc8dGRLU&amp;csui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Kowalski</dc:creator>
  <cp:keywords/>
  <dc:description/>
  <cp:lastModifiedBy>Jacek Kowalski</cp:lastModifiedBy>
  <cp:revision>3</cp:revision>
  <dcterms:created xsi:type="dcterms:W3CDTF">2025-07-16T08:54:00Z</dcterms:created>
  <dcterms:modified xsi:type="dcterms:W3CDTF">2025-08-07T08:25:00Z</dcterms:modified>
</cp:coreProperties>
</file>